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critique des méthodes de contrôle de l'état de l'isolation des transformateurs de puissance et étude expérimentale de la relation impuretés conduction durée de vie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Diabi; Rabah/ Lahoubi, M./ </w:t>
            </w:r>
          </w:p>
        </w:tc>
      </w:tr>
      <w:tr>
        <w:trPr>
          <w:trHeight w:val="567"/>
        </w:trPr>
        <w:tc>
          <w:tcPr>
            <w:tcW w:type="dxa" w:w="3000"/>
          </w:tcPr>
          <w:p>
            <w:r>
              <w:t>Nombre de Pages</w:t>
            </w:r>
          </w:p>
        </w:tc>
        <w:tc>
          <w:tcPr>
            <w:tcW w:type="dxa" w:w="7000"/>
          </w:tcPr>
          <w:p>
            <w:r>
              <w:t>138 f.</w:t>
            </w:r>
          </w:p>
        </w:tc>
      </w:tr>
      <w:tr>
        <w:trPr>
          <w:trHeight w:val="567"/>
        </w:trPr>
        <w:tc>
          <w:tcPr>
            <w:tcW w:type="dxa" w:w="3000"/>
          </w:tcPr>
          <w:p>
            <w:r>
              <w:t>Illustration</w:t>
            </w:r>
          </w:p>
        </w:tc>
        <w:tc>
          <w:tcPr>
            <w:tcW w:type="dxa" w:w="7000"/>
          </w:tcPr>
          <w:p>
            <w:r>
              <w:t>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bibliogr.f.f.01-06.Résumé en francais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'influence des impuretés/ température et du vieillissement des liquides diélectriques ./ </w:t>
            </w:r>
          </w:p>
        </w:tc>
      </w:tr>
    </w:tbl>
    <w:p>
      <w:pPr>
        <w:pStyle w:val="Heading3"/>
      </w:pPr>
      <w:r>
        <w:t>Résumé :</w:t>
      </w:r>
    </w:p>
    <w:p>
      <w:r>
        <w:t>Ce travail se veut être une étude exhaustive et systématique de l'influence des impuretés, de la température et du vieillissement des liquides diélectriques sur la conduction électrique. Outre qu'il apporte une meilleure connaissance des phénomène de conduction, il constitue un progrés dans les méthodes de caractérisation de la pureté des huiles trés isolantes avec la mise en oeuvre d'une nouvelle génération d'appareil de mesure de la conductivité ( et de l'angle des pertes diélectriques ) (( le résistirimètre)), 10 à 100 fois plus sensible que les ponts habituellement utilisés et dont les limites étaient autour de tan&amp; superieur à 10-4 et donc une résistivité inférieur à 10 13m. les objectifs atteints sont : la caractérisation des liquides diélectriques et plus particulièrement les huiles isolantes utilisées dans les transformateurs de puissance par la détermination des paramètres significatifs de la loi de variation de la conductivité en fonction de la température.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