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Dimensionnement des lignes de transport d'energie electrique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Bouafia; Abdelkader/ Haddouche, Ali/ Université Badji Mokhtar/ </w:t>
            </w:r>
          </w:p>
        </w:tc>
      </w:tr>
      <w:tr>
        <w:trPr>
          <w:trHeight w:val="567"/>
        </w:trPr>
        <w:tc>
          <w:tcPr>
            <w:tcW w:type="dxa" w:w="3000"/>
          </w:tcPr>
          <w:p>
            <w:r>
              <w:t>Nombre de Pages</w:t>
            </w:r>
          </w:p>
        </w:tc>
        <w:tc>
          <w:tcPr>
            <w:tcW w:type="dxa" w:w="7000"/>
          </w:tcPr>
          <w:p>
            <w:r>
              <w:t>147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modélisation/ dimensionnement/ caractéristiques électriques/ </w:t>
            </w:r>
          </w:p>
        </w:tc>
      </w:tr>
    </w:tbl>
    <w:p>
      <w:pPr>
        <w:pStyle w:val="Heading3"/>
      </w:pPr>
      <w:r>
        <w:t>Résumé :</w:t>
      </w:r>
    </w:p>
    <w:p>
      <w:r>
        <w:t>Ce travail  s'inscrit dans le cadre du dimensionnement des lignes de transport d'énergie électriques, qui jouent un rôle très important dans l'installation électrique. les lignes aériennes de transport sont constituées de conducteurs souvent en almélec, d'isolateurs et de supports en acier. dans les lignes de 200kv et plus, on utilise généralement, pour chaque phase, des conducteurs en faisceaux afin de diminuer les pertes d'énergie et les interférences radiophoniques dues à l'effet couronne. pour  améliorer les propriétés d'une ligne aérienne de transport et sa stabilité. on utilise, en combinaison, des différentes normes mécaniques et électriques, qui ont une grande importance dans l'implantation des lignes électriques. on réunie ces normes dans un organigramme. nous allons aussi étudier les caractéristiques électriques des lignes de transport, tel que chaque ligne peut être représentée par un circuit équivalent comprenant des résistances, des inductances, et des capacités. on appelle ça la modélisation des lignes. enfin, nous allons exercer les fluctuations des paramètres électriques de la ligne par rapport aux dimensions de la ligne aérienne. puis nous prendrons une ligne réelle de 220 kv comme étude de cas.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