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&amp; detection des cassures des barres du rotor d'une machine asynchrone acage par l'analyse en ondelettes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Aouabdi; Salim/ Debbache,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défauts de la machine asynchrone/ modélisation de la machine à cage/ technique des ondelettes./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nous avons utilisé la technique des ondelettes dans le but du diagnostic des machines asynchrones à cage d’écureuil. Cette technique qui offre une analyse très fine des signaux unidimensionnels et bidimensionnels à travers une décomposition en ondelettes discrètes ou en paquet d’ondelettes, est utilisée pour extraire les informations  nécessaires à partir du courant statorique de la machine. Les résultats obtenus ont montré l’efficacité de la technique</w:t>
        <w:br/>
        <w:br/>
        <w:t>d’ondelette dans la détection des défauts électriques rotoriques et même de la non-stationnarité où cette particularité est non disponible dans l’analyse par FFT.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