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du role del'oxyde d'aluminum pour l'amelioration des caracteristiques electriques des parafoudres à varistances ZnO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Houabes; Mourad/ Nemamcha,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bibliogr.f.f174-182. 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variatances zno/ parafoudres/ tension residuelle/ additifs/ oxyde d'aluminium./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réseaux électriques moyenne et haute tension, contre les surtensions transitoires, nécessite l'emploi de parafoudres dont la structure est constituée de varistances à base d'oxyde de zinc.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