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Synthse et carctrition  d'un inhibiteur pour la protection  des conduites en acier au carbone contre la corrosin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Brinis; Hassens/ Universite Badji Mokhter/ Samar, Mohmed el 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polyaniline/ dispersion/ surfactant non ionique/ eau de refroidissement/ inhibiteur de corrosion/ essai de corrosion, acier au carbone/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l'inhibition de la corrosion d'un acier au carbone par un inhibiteur non polluant utilisé pour le traitement des eaux des circuits de refroidissement.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