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conduite de systémes hybrides . application aux systémes manufacuriers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Khaldouna; Zahia/ Universite Badji Mokhter/ Djeghaba, Messaoud/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algorithme génétique/ Système de production/ Optimisation, contrôle/ méthodes stochastiques/ recherche tabou/ recuit simulé/ </w:t>
            </w:r>
          </w:p>
        </w:tc>
      </w:tr>
    </w:tbl>
    <w:p>
      <w:pPr>
        <w:pStyle w:val="Heading3"/>
      </w:pPr>
      <w:r>
        <w:t>Résumé :</w:t>
      </w:r>
    </w:p>
    <w:p>
      <w:r>
        <w:t>Les problèmes d’optimisation en système de production présentent plusieurs difficultés liées aux besoins de l’utilisateur (recherche d’une solution globale, précision de la solution …), aux caractéristiques du problème traité et aux temps de calculs importants. La résolution de telles difficultés a fait l’objet de nombreux travaux en utilisant diverses méthodes d’optimisation.Pour lever cette difficulté, nous avons choisi de nous intéresser au développement des méthodes stochastiques et d’étudier leurs applications aux problèmes de conception rencontrés en système de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