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Implementation sur fpga d'un algorithme de debruitage en utilisant 1D-DWT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Sahour; Abdelhhakim/ Universite Badji Mokhter/ Benouaret, Mohamed/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Transformée en Ondelettes, DWT/ Débruitage, Filtre de daubechies/ Banc de filtres/ </w:t>
            </w:r>
          </w:p>
        </w:tc>
      </w:tr>
    </w:tbl>
    <w:p>
      <w:pPr>
        <w:pStyle w:val="Heading3"/>
      </w:pPr>
      <w:r>
        <w:t>Résumé :</w:t>
      </w:r>
    </w:p>
    <w:p>
      <w:r>
        <w:t>Le traitement du signal fait l’objet de recherche dans la plus part des laboratoires d’électronique, souvent depuis leurs premières années d’existence. Les travaux sont intensifiés avec l’apparition du traitement numérique du signal. Le débruitage est une méthode indispensable dans le traitement du signal. L’implémentation de la transformé en ondelettes ainsi que le choix de la fonction de seuillage ont été décortiquées et étudiées dans un souci de satisfaire les contraintes de l’application ciblée. Ces contraintes sont généralement le temps réel, latence ou débit des traitements, mais encore le coût de l’architecture dédiée ou la consommation du système mis en oeuvre.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