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Biosurveillance de l’environnement dans la région Est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LARBA; Rabah/ Universite Badji Mokhter/ Soltani,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biodiversité/ helix aspersa/ Gastérpopodes/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un inventaire des Gastéropodes pulmonés terrestres a été réalisé afinde choisir une espèce bioindicatrice qui sera utilisée dans l’évaluation de la qualité des solsdans quelques biotopes de l'Est algérien.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