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résistance aux antibiotiques des souches de klebsiella pneumonine isolées dans les hopitaux de la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Belbel; Zineb/ Universite Badji Mokhter/ Chettibi, Houria/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Résistance aux antibiotiques/ Klebsiella pneumoniae/ blse/ </w:t>
            </w:r>
          </w:p>
        </w:tc>
      </w:tr>
    </w:tbl>
    <w:p>
      <w:pPr>
        <w:pStyle w:val="Heading3"/>
      </w:pPr>
      <w:r>
        <w:t>Résumé :</w:t>
      </w:r>
    </w:p>
    <w:p>
      <w:r>
        <w:t>Klebsiella pneumoniae est un pathogène opportuniste à fort potentiel épidémique fréquemment impliqué dans des infections sévères. l'augmentation et la dissémination de la résistance aux antibiotiques chez les bacilles à gram négatif, notamment chez k. pneumoniae, représente un problème majeur de santé publique. cette étude a pour objectifs d'évaluer et de caractériser le support génétique de la résistance aux antibiotiques des souches de k. pneumoniae isolées dans les différents services hospitaliers du chu de la ville d'annaba en 2010 et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