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 d'optimisation a deux niveaux avec adaptaion de la préci-  sion de calcul.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Ghouali; Nourreddine/ Université d'Oran/ Boucherif,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Oran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préci-  sion de calcul./ Algorithme d'optimisatio/ </w:t>
            </w:r>
          </w:p>
        </w:tc>
      </w:tr>
    </w:tbl>
    <w:p>
      <w:pPr>
        <w:pStyle w:val="Heading3"/>
      </w:pPr>
      <w:r>
        <w:t>Résumé :</w:t>
      </w:r>
    </w:p>
    <w:p>
      <w:r>
        <w:t>On beut  distinquer en qénéral les alqorithmes "thériques " et les algorithmes "réels " ou "réaliesbles 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