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certains corps cycliques de degré 4 sur Q totalement imaginaires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Daghefal; Fodil/ Université Houari Boumédienne/ Benzaghou,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ertains corps cycliques de degré 4/ totalement imaginaire/ </w:t>
            </w:r>
          </w:p>
        </w:tc>
      </w:tr>
    </w:tbl>
    <w:p>
      <w:pPr>
        <w:pStyle w:val="Heading3"/>
      </w:pPr>
      <w:r>
        <w:t>Résumé :</w:t>
      </w:r>
    </w:p>
    <w:p>
      <w:r>
        <w:t>ce travail on se propose pour une classe de corps cycliques de degré 4 totalement imaqinaires une détermination effective des unités et du nombre de classes'idéaux en utiliisant la méthode analytique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