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spectrales  pour les equations de stokes axisymétriques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Melki; Mounira/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probléme elliptique/ Mécanique des fluides/ problème de stokes/ problème axisymétrique/ problème point-selle/ fonction courant/ tourbillon/ méthodes spectrales./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la discrétisation spectrale des équations de stokes qui régissentn l'écoulement d'un fluide visqueux incompressible à faible vitesse u dans un domaine tridimensionnel invariantpar rotation autour d'axe .(oz)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