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systemes elliptiques cooperatifs et nom cooperatifs dans des domaines nom bornes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Tas; Saadia/ Djellit,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systemes elliptique/ domaines nom bornes/ </w:t>
            </w:r>
          </w:p>
        </w:tc>
      </w:tr>
    </w:tbl>
    <w:p>
      <w:pPr>
        <w:pStyle w:val="Heading3"/>
      </w:pPr>
      <w:r>
        <w:t>Résumé :</w:t>
      </w:r>
    </w:p>
    <w:p>
      <w:r>
        <w:t>la modélisation mathématique de nombreux phénoménes physiques engendre des équations aux dériveés partielles non linéaires , certaines de ces équations comportent des opérateurs de forme divergence à l'instar de l'opérateur non linéaire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