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l'èquation de liènard dans les règimes fort et faible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Bouattia; Yassine/ Makhlouf, Amar/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lCycles limites de l'èquation de liènar/ </w:t>
            </w:r>
          </w:p>
        </w:tc>
      </w:tr>
    </w:tbl>
    <w:p>
      <w:pPr>
        <w:pStyle w:val="Heading3"/>
      </w:pPr>
      <w:r>
        <w:t>Résumé :</w:t>
      </w:r>
    </w:p>
    <w:p>
      <w:r>
        <w:t>rCe memoire est consacre a l?fetude des cycles limites de l?fequation de Lienardx?N + ƒ?f(x)x. + g(x) = 0, (1)ou f et g sont des polynomes respectivement pair et impair. Nous avons etudie les cyclesimites des centres lineaires et non lineaires perturbes. Nous avons calcule l?famplitudeet la periode des cycles limites de quelques classes d?fequation de Lienard dans le regimefaible, (ƒ? .?¨ 0) en utilisant la methode de L.Lopez ([16]). Nous avons fait une etudeanalogue dans le regime fort (ƒ? .?¨ +?‡). Nous avons illustre cette etude par la recherchedes cycleslimitesdequelquessystemespolynomiaux. Une etude est reservee aux courbesde bifurcations des cycles limites de quelques systemes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