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certaines equationes differentielles impulsives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Atmania; Rahima/ Univrsite Badj Mokhtar/ Mazouzi,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equatione differntielle impulsive/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théses est de contribuer à un domaine que l'on peut considérer d'actualité et donc trés riche en problémes intéressants et voire ouverts à savoir les équations différentielles impulsives dans les espaces de banach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