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Formulation integrale et resolution d'un problème de propagation d'ondes elastiques dans un demi-espace avec un puits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Alem; Leîla/ Chorfi, L./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demi-espace avec un puits/ propagation d'ondes elastique/ </w:t>
            </w:r>
          </w:p>
        </w:tc>
      </w:tr>
    </w:tbl>
    <w:p>
      <w:pPr>
        <w:pStyle w:val="Heading3"/>
      </w:pPr>
      <w:r>
        <w:t>Résumé :</w:t>
      </w:r>
    </w:p>
    <w:p>
      <w:r>
        <w:t>Le but de et la thése consiste à résoudre ce probléme on va étudier les questions déxistence et d'unicité de la soution .pour cela on utilise la methode des equations intégrales basée sur la repesention intégrale du champ de dépacement (méthode directe).lafonction de green de l'opérateur A+U2I joue role essentil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