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Théorie de darboux et bifurcation des cycles limites d'un centre cubique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Ali khelil; Kamel/ Uuniversite badji mokhtar/ Makhlouf, H/ </w:t>
            </w:r>
          </w:p>
        </w:tc>
      </w:tr>
      <w:tr>
        <w:trPr>
          <w:trHeight w:val="567"/>
        </w:trPr>
        <w:tc>
          <w:tcPr>
            <w:tcW w:type="dxa" w:w="3000"/>
          </w:tcPr>
          <w:p>
            <w:r>
              <w:t>Nombre de Pages</w:t>
            </w:r>
          </w:p>
        </w:tc>
        <w:tc>
          <w:tcPr>
            <w:tcW w:type="dxa" w:w="7000"/>
          </w:tcPr>
          <w:p>
            <w:r>
              <w:t>97 f .</w:t>
            </w:r>
          </w:p>
        </w:tc>
      </w:tr>
      <w:tr>
        <w:trPr>
          <w:trHeight w:val="567"/>
        </w:trPr>
        <w:tc>
          <w:tcPr>
            <w:tcW w:type="dxa" w:w="3000"/>
          </w:tcPr>
          <w:p>
            <w:r>
              <w:t>Illustration</w:t>
            </w:r>
          </w:p>
        </w:tc>
        <w:tc>
          <w:tcPr>
            <w:tcW w:type="dxa" w:w="7000"/>
          </w:tcPr>
          <w:p>
            <w:r>
              <w:t>fig .</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Cycle limite , méthode de la moyenne/ système différentiel/ solution périodique/ bifurcation , théorie de darboux/ équation différentielle d'abel ./ </w:t>
            </w:r>
          </w:p>
        </w:tc>
      </w:tr>
    </w:tbl>
    <w:p>
      <w:pPr>
        <w:pStyle w:val="Heading3"/>
      </w:pPr>
      <w:r>
        <w:t>Résumé :</w:t>
      </w:r>
    </w:p>
    <w:p>
      <w:r>
        <w:t>ce mémoire est consacré à l'étude et et à l'application de la théorie de darboux pour la détermination des intégrales premiéres des systémes diférentiels ordinaires ordinaires polnomaiux.on etudie léquation d'abel et quelques  transformatione de cette équation en équation riccati et aux équations linéaires de premier orde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