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Scattering of water-waves by two cylinders using the null-field method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Bencheikh; L./ Université Manchester/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-Résumé en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Manchester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water-waves/ null-field method./ </w:t>
            </w:r>
          </w:p>
        </w:tc>
      </w:tr>
    </w:tbl>
    <w:p>
      <w:pPr>
        <w:pStyle w:val="Heading3"/>
      </w:pPr>
      <w:r>
        <w:t>Résumé :</w:t>
      </w:r>
    </w:p>
    <w:p>
      <w:r>
        <w:t>This thesis is concerned with the problem of water _ wave scattering by tow cylinders , using the nut _ field method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