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Glycogène calcium et calciproteine (calbrindine D 28K) dans un système électrosensoriel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Djebar; Abdellah-Borhane/ Univérsite De Annaba/ Denizot, J.P./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calcium/ calbindin/ d28k/ electromotoneurons/ nervous endings/ electrocytes/ teleost fish ./ </w:t>
            </w:r>
          </w:p>
        </w:tc>
      </w:tr>
    </w:tbl>
    <w:p>
      <w:pPr>
        <w:pStyle w:val="Heading3"/>
      </w:pPr>
      <w:r>
        <w:t>Résumé :</w:t>
      </w:r>
    </w:p>
    <w:p>
      <w:r>
        <w:t>the distribution of calbindin-d28k (cabp 28k ) in the electromotoneurons (emns) and the electric organ of two teleost fish eigenmannia virescens and gnathonemus petersii was investigated immunocytochemically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