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Topographie structure et ultrastructure des mécanorecepteurs de la ligne, litérale d'un poisson teleosteen prédateur de larves de moustique Gambusia affinis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Ouldhamed; Cheikh Tidjani/ Univérsite De Annaba/ Bensoulah, M./ </w:t>
            </w:r>
          </w:p>
        </w:tc>
      </w:tr>
      <w:tr>
        <w:trPr>
          <w:trHeight w:val="567"/>
        </w:trPr>
        <w:tc>
          <w:tcPr>
            <w:tcW w:type="dxa" w:w="3000"/>
          </w:tcPr>
          <w:p>
            <w:r>
              <w:t>Nombre de Pages</w:t>
            </w:r>
          </w:p>
        </w:tc>
        <w:tc>
          <w:tcPr>
            <w:tcW w:type="dxa" w:w="7000"/>
          </w:tcPr>
          <w:p>
            <w:r>
              <w:t>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bibliogr.résume arabe en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structure/ ligne latérale/ téléostéen vivipare/ prédateur de larve de moustique/ gambusia affiner/ </w:t>
            </w:r>
          </w:p>
        </w:tc>
      </w:tr>
    </w:tbl>
    <w:p>
      <w:pPr>
        <w:pStyle w:val="Heading3"/>
      </w:pPr>
      <w:r>
        <w:t>Résumé :</w:t>
      </w:r>
    </w:p>
    <w:p>
      <w:r>
        <w:t>L'étude de la morphologie et du développement des mécanorécepteurs du système de la ligne latérale de Gambusia affinis a été réalisée grâce à l'application de diverses techniques expérimentales. La topographie des neuromastes libres de l'épiderme de la tête de Gambusia affinis a été définie par l'application de la technique de coloration vitale au bleu de méthylène, appuyée de l'observation de coupes histologiques, colorées au trichrome de Mallory, de la tête entière. Les neuromastes de G. affinis apparaisent loger dans des gouttières épidermiques formant des lignes biens définies sur la tête du poisson. Par ailleurs, ces lignes et le nombre de neuromastes qu'elles comportent ne semble pas subir de modifications au cours du développement de l'animal. Cependant, la taille de l'organe ainsi que a zone sensorielle semblent augmenter avec l'âge du poisson. La présence de la fibre lyélinisée et l'importante zone sensorielle font neuromaste libre de G. affinis un organe trés sensible..........................................................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