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in vivo de ladesensibilisa tion du nephron de mammifere la vasopressine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Daoudi; Chabane sari/ Universite paris vii/ Geloso,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Rat ./ nephron/ vasopressine/ homologue/ </w:t>
            </w:r>
          </w:p>
        </w:tc>
      </w:tr>
    </w:tbl>
    <w:p>
      <w:pPr>
        <w:pStyle w:val="Heading3"/>
      </w:pPr>
      <w:r>
        <w:t>Résumé :</w:t>
      </w:r>
    </w:p>
    <w:p>
      <w:r>
        <w:t>cette étude montre que l'administration de doses pharmacologiques de davp induit une désensibilisation du segment large ascendant du néphron de rat à la vasopressine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