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in vivo de ladesensibilisa tion du nephron de mammifere la vasopressine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Daoudi; Chabane sari/ Universite paris vii/ Geloso,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Rat ./ nephron/ vasopressine/ homologue/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montre que l'administration de doses pharmacologiques de davp induit une désensibilisation du segment large ascendant du néphron de rat à la vasopressine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