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la fécondité des vaches laitières primipares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Rais; Lynda/ Universite de Badji Mokhtar/ Guellati, M.a/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3O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vaches laitières/ approches zoo technique et endocrinienne ./ </w:t>
            </w:r>
          </w:p>
        </w:tc>
      </w:tr>
    </w:tbl>
    <w:p>
      <w:pPr>
        <w:pStyle w:val="Heading3"/>
      </w:pPr>
      <w:r>
        <w:t>Résumé :</w:t>
      </w:r>
    </w:p>
    <w:p>
      <w:r>
        <w:t>Notre étude a été réalisée sur des vaches laitières de race F.F.P.N. elle comporte deux volets: - Une enquête préliminaire a permis d'établir un bilan de reproduction sur trois compagnes agricoles (1995-1996,1996-1997-1998) de tout le troupeau laitier de l'exploitation concernée. Les résultats de cette enquête nous ont permis de révéler les constatations suivantes: . Un délai de mise à la reproduction et de fécondation et de fécondation longs, loin d'atteindre les objectifs économiques à savoir un intervalle vêlage-vêlage (IVV) de 12 mois. Un taux élevé d'échec à l'insémination et une mauvaise fertilité. - En second lieu, l'essai expérimental comporte: . L'évaluation de la croissance pondéral par mesure des poids et des GMQ?, d'un nombre de génisses pendant la première mise à la reproduction, les résulatats obtenus révélent que la croissance pondérale est lente et irrégulière chez les vaches primipares. Les dosages E.I.A. d'une hormone centrale: LH et une deuxième ovarienne: Progesté&amp;rone, démontre une perturbation des profils hormonaux pendant la phase de croissance et la periode du post-partum.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