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 entree en metamorphose chez zophobas atratus (coleoptera-tenebronidae; effets de l isolement groupement; effets de regulateurs de croissance et etude des sources hormonales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Aribi; Nadia/ Doumandji,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erreur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régulateurs de croissance/ Ecdystéroدdes/ Hormone juvénile/ glandes prothoraciques/ mue/ métamorphose/ métabolisme ./ </w:t>
            </w:r>
          </w:p>
        </w:tc>
      </w:tr>
    </w:tbl>
    <w:p>
      <w:pPr>
        <w:pStyle w:val="Heading3"/>
      </w:pPr>
      <w:r>
        <w:t>Résumé :</w:t>
      </w:r>
    </w:p>
    <w:p>
      <w:r>
        <w:t>z.atratus est un coléoptère tenebrionidae qui débute sa métamorphose uniquement dans les strictes conditions de l'isolement.les grandes larves dont le poids est supérieur à 300 mg subissent, dans les conditions groupées, des mues larvaires surnuméraires sans jamais donner de nymphes; cependant, ces mêmes larves peuvent entamer leur métamorphose dés qu'elles sont isolées.les petites larves dont le poids est inférieur à 300 mg sont incapables de se nymphhoser aussi bien dans les conditions groupées ou isolées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