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L'etude de l'effet prophylactique d'antioxydants sod mimétiques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Messaoudi; Asma/ Ouali, K./ </w:t>
            </w:r>
          </w:p>
        </w:tc>
      </w:tr>
      <w:tr>
        <w:trPr>
          <w:trHeight w:val="567"/>
        </w:trPr>
        <w:tc>
          <w:tcPr>
            <w:tcW w:type="dxa" w:w="3000"/>
          </w:tcPr>
          <w:p>
            <w:r>
              <w:t>Nombre de Pages</w:t>
            </w:r>
          </w:p>
        </w:tc>
        <w:tc>
          <w:tcPr>
            <w:tcW w:type="dxa" w:w="7000"/>
          </w:tcPr>
          <w:p>
            <w:r>
              <w:t>48 f.</w:t>
            </w:r>
          </w:p>
        </w:tc>
      </w:tr>
      <w:tr>
        <w:trPr>
          <w:trHeight w:val="567"/>
        </w:trPr>
        <w:tc>
          <w:tcPr>
            <w:tcW w:type="dxa" w:w="3000"/>
          </w:tcPr>
          <w:p>
            <w:r>
              <w:t>Illustration</w:t>
            </w:r>
          </w:p>
        </w:tc>
        <w:tc>
          <w:tcPr>
            <w:tcW w:type="dxa" w:w="7000"/>
          </w:tcPr>
          <w:p>
            <w:r>
              <w:t>Fig.;tabl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bibliogr.p.p4448.-résume arabe en anglais .</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diabete/ stress oxydant/ antioxydant/ dysfonction endothéliale/ suproxydde dismutase/ letempol/ glisodine ./ </w:t>
            </w:r>
          </w:p>
        </w:tc>
      </w:tr>
    </w:tbl>
    <w:p>
      <w:pPr>
        <w:pStyle w:val="Heading3"/>
      </w:pPr>
      <w:r>
        <w:t>Résumé :</w:t>
      </w:r>
    </w:p>
    <w:p>
      <w:r>
        <w:t>Ce projet a pour but d’étudier et de caractériser les altérations fonctionnelles des cellules endothéliales induits par le stress gluco-oxydant d’un tissu cardiaque chez un model animal (rat diabétique) et examiner les effets préventifs d’un traitement avec antioxydants :la Glisodine ® et Le Tempol (4-Hydroxy-TEMPO ; 4 hydroxy-2,2 ,6 tetramethylpiperidine-1-</w:t>
        <w:br/>
        <w:br/>
        <w:t>oxyl) durant 04 semaines.En effet l’administration de la streptozotocine a provoqué un diabète expérimental chez</w:t>
        <w:br/>
        <w:br/>
        <w:t>ce model animal révélé par une hyperglycémie. les paramètres métaboliques, biomarqueurs de l’etat cardiaque et du stress oxydant ont été mesurés.N os résultats indiquent clairement la présence d’une dysfonction endothéliale qui se caractérise par une augmentation du biomarqueurs cardiaques et une diminution de l’activité des enzymes antioxydantes chez les rats diabétiques non traités. Par contre, le traitement préventif avec antioxydants améliore ou normalise ces paramètres.</w:t>
        <w:br/>
        <w:br/>
        <w:t>T outefois ces résultats obtenus montrent que la Glisodine et le Tempol peuvent être utilisés comme adjuvant pour un traitement antidiabétique.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