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blattes dans uneregion de l'est algerien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cherairia; Mouna/ Aribi, N./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Biométrie/ systématique/ blattes/ biotypologie/ écologie/ </w:t>
            </w:r>
          </w:p>
        </w:tc>
      </w:tr>
    </w:tbl>
    <w:p>
      <w:pPr>
        <w:pStyle w:val="Heading3"/>
      </w:pPr>
      <w:r>
        <w:t>Résumé :</w:t>
      </w:r>
    </w:p>
    <w:p>
      <w:r>
        <w:t>une étude du peuplement des blattes dans la région de guelma a été réalisée de janvier 2002 à janvier 2003. les sites échantillonnés ont concerné des zones urbaines (hopitaux, boulangeries,cafés,logements habités et logements vides) et rurales. l'échantillonnage a été effectué avec une fréquence bimensuelle par piégeage ou par technique manuelle. les données écologiques pour chaque site ont été relevées et les facteurs retenus sont la température, l'humidité et l'indice d'hygiène. les individus récoltés durrant toute la période d'étude ont permis d'établir un inventaire du peuplement des blattes qui indique la présence de blattella germanica, periplaneta americana, blatta orientalis et supella longipalpa dans les zones urbaines et de loboptera decipiens et ectobius lividus dans les zones rurales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