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 trois groupes de pesticides sur differents aspects physiologiques des adultes de blattella germanica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Kilani-morakchi; Samira/ Soltani,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