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'un fcngicide organometallique &lt;&lt; propinebe&gt;&gt; sur la reproduction chez les pigeons domestiques ( columba livia domestic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Souheila ./ Boulakoud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rganometallique/ columba livia domestica/ etude bilogique/ biochimique .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'étude de l'administration d'un fongicide organométallique "le propinède" sur l'activité reproductive , les concentrations en thyroxine plasmatique , certains biochimique du sang, ainsi que , sur la progression de la mue du plumage , le poids corporel chez les pigeons males ( coumba livia domestica ), soumis à photopériode longue de 18l:6d. ce fongicide a été appliqué à raison de deux doses 0,2g/ et 2g/1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