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'un fcngicide organometallique &lt;&lt; propinebe&gt;&gt; sur la reproduction chez les pigeons domestiques ( columba livia domestic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Souheila ./ Boulakoud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ometallique/ columba livia domestica/ etude bilogique/ biochimique .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tude de l'administration d'un fongicide organométallique "le propinède" sur l'activité reproductive , les concentrations en thyroxine plasmatique , certains biochimique du sang, ainsi que , sur la progression de la mue du plumage , le poids corporel chez les pigeons males ( coumba livia domestica ), soumis à photopériode longue de 18l:6d. ce fongicide a été appliqué à raison de deux doses 0,2g/ et 2g/1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