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 souche sauvage de drosophila melanogaster agent de la pouriture grise des fruits.Identification et comportement sexuel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Bourbia; Said/ Ouakid, Med laid/ </w:t>
            </w:r>
          </w:p>
        </w:tc>
      </w:tr>
      <w:tr>
        <w:trPr>
          <w:trHeight w:val="567"/>
        </w:trPr>
        <w:tc>
          <w:tcPr>
            <w:tcW w:type="dxa" w:w="3000"/>
          </w:tcPr>
          <w:p>
            <w:r>
              <w:t>Nombre de Pages</w:t>
            </w:r>
          </w:p>
        </w:tc>
        <w:tc>
          <w:tcPr>
            <w:tcW w:type="dxa" w:w="7000"/>
          </w:tcPr>
          <w:p>
            <w:r>
              <w:t>55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Magistere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2011</w:t>
            </w:r>
          </w:p>
        </w:tc>
      </w:tr>
      <w:tr>
        <w:trPr>
          <w:trHeight w:val="567"/>
        </w:trPr>
        <w:tc>
          <w:tcPr>
            <w:tcW w:type="dxa" w:w="3000"/>
          </w:tcPr>
          <w:p>
            <w:r>
              <w:t>Sujet(s)</w:t>
            </w:r>
          </w:p>
        </w:tc>
        <w:tc>
          <w:tcPr>
            <w:tcW w:type="dxa" w:w="7000"/>
          </w:tcPr>
          <w:p>
            <w:r>
              <w:t xml:space="preserve">drosophila melanogaster/ la pourriture grise sur plusieurs fruits/ Identification et comportement sexuel ./ </w:t>
            </w:r>
          </w:p>
        </w:tc>
      </w:tr>
    </w:tbl>
    <w:p>
      <w:pPr>
        <w:pStyle w:val="Heading3"/>
      </w:pPr>
      <w:r>
        <w:t>Résumé :</w:t>
      </w:r>
    </w:p>
    <w:p>
      <w:r>
        <w:t>Drosophila melanogaster est l’animal de laboratoire par excellence, en.raison de sa facilité d’élevage au laboratoire et de sa prolifération très rapide. Elle est aussi responsable de la pourriture grise sur plusieurs fruits et légumes consommés  en  Algérie.Nous avons étudié la souche sauvage de drosophile d’Annaba récoltée sur des fruits mûrs de clémentine, orange, banane et pomme. Afin d’identifier la souche sauvage de drosophile de Annaba, nous avons réalisé une étude systématique par la réalisation de plusieurs croisements entre cette souche et celle de Canton-(Drosophila melanogaster) miseà notre disposition parle laboratoire zoologie de Dijon (Université de Bourgogne).Nous avons identifié la souche  sauvage de drosophile de Annaba comme étant Drosophila melanogaster.Cette étude a aussi  permis de  caractériser  la  durée  de  vie  des différents  stades  de développement post embryonnaire,ainsi que de préciser le potentiel reproducteur de chaque croisement.Concernant l’étude sur le comportement sexuel de cette souche, Nous avons montré  toutes les séquences comportementales aboutissants à un accouplement réussi.On s’est intéressé à la lutte contre ce déprédateur des récoltes agricoles par l’utilisation d’un bio-insecticide  le  spinosad à  une  dose  de  1mg/l, en  traitant  des larves L3 de Drosophila melanogaster. On a mis en évidence un effet larvicide de cette  molécule même  à  une  dose  déduite  et  les  taux  de  mortalité  enregistrés  sont très encourageants. Certains adultes issues des larves traitées au stade L3 présentent des malformations  allaires.  Les  individus  traités  qui  ont  survécu ont fait l’objet d’une étude du comportement sexuel qui a été comparés à celui des adultes sains. Chez  les  traités, le  comportement  sexuels  est incomplets et  abouti  rarement  à un accouplement, tandis  que  d’autres  ne  révèlent  aucune manifestation comportementale.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