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Amélioration du contrôle de l'état d'isolement des réseaux électrique des carrières et choix des valeurs de réglage des appareillages de protection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Hamaidi; B./ Konchine,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 électrique/ les entreprises minieres ./ </w:t>
            </w:r>
          </w:p>
        </w:tc>
      </w:tr>
    </w:tbl>
    <w:p>
      <w:pPr>
        <w:pStyle w:val="Heading3"/>
      </w:pPr>
      <w:r>
        <w:t>Résumé :</w:t>
      </w:r>
    </w:p>
    <w:p>
      <w:r>
        <w:t>Dans le cadfre de cette thèse, a été donné la nouvelle résolution du probléme actuel, qui se pose dans les entreprises minieres , algeriens l'électrocution. celle-ci , se remène à la diminution du danger au moyen, de l'augmentation de l'éfficacité du controle de l'état d'isolement du reseau electrique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