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 es inegalites dans la qualite de vie des quartiers d'une ville interieur-cas de la ville de khenchla (est algerien)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Djebnoune; Brahim/ Boukhemis, Kaddour/ </w:t>
            </w:r>
          </w:p>
        </w:tc>
      </w:tr>
      <w:tr>
        <w:trPr>
          <w:trHeight w:val="567"/>
        </w:trPr>
        <w:tc>
          <w:tcPr>
            <w:tcW w:type="dxa" w:w="3000"/>
          </w:tcPr>
          <w:p>
            <w:r>
              <w:t>Nombre de Pages</w:t>
            </w:r>
          </w:p>
        </w:tc>
        <w:tc>
          <w:tcPr>
            <w:tcW w:type="dxa" w:w="7000"/>
          </w:tcPr>
          <w:p>
            <w:r>
              <w:t>207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bibliogr.f.f.196-202.-Résumé en arabe ,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urbanisation/ heterogene/ l 'organisation du territoire urbain/ la ville de Khenchela ./ </w:t>
            </w:r>
          </w:p>
        </w:tc>
      </w:tr>
    </w:tbl>
    <w:p>
      <w:pPr>
        <w:pStyle w:val="Heading3"/>
      </w:pPr>
      <w:r>
        <w:t>Résumé :</w:t>
      </w:r>
    </w:p>
    <w:p>
      <w:r>
        <w:t>Durant les dernieres decennies (surtout la decennie noire), les villes algeriennes ont connu un bouleversement remarquable :un rythme d'évolution accelere, un etalement, une transformation sur elles-memes. Elles sont devenues spatialement eclatees, socialement heterogenes et composites, economiquement complexes et difficiles a gerer et ecologiquement invivables. L'acceleration du processus d'urbanisation a eu pour corollaire (deduction), dans de nombreux cas, des repercussions importantes sur L'organisation du territoire urbain (etalement urbain, sur-densification de quartiers,</w:t>
        <w:br/>
        <w:br/>
        <w:t>proliferation de bidonvilles) [une urbanisation incontrolee], l'accessibilite a un logement adequat et aux services de proximite, { de la qualite du cadre de vie [degradation du bati, detournement de l'usage premier des espaces verts, pollution urbaine, insalubrite, etc.), des conditions de vie des habitants telles que le chomage, le soud-emploi, le deficit</w:t>
        <w:br/>
        <w:br/>
        <w:t>des services publics et violence urbaine. La gestion urbaine entre autre l'absence de politique de solidarite et de proximite au niveau du quartier. Sous les innombrables pressions internes et externes, la ville perd de son attractivite, et est</w:t>
        <w:br/>
        <w:br/>
        <w:t>devenue, souvent porteuse de pauvrete, d'isolement, de pollution et de violence. Et pourtant, la question de la qualite de vie est un champ relativement marginalise par les chercheurs et les acteurs locaux.La demande sociale du bien vivre, du bien etre ou le confort en ville devrait faire desormais partie des enjeux urbains actuels a l'deure ou la question environnementale est au coeur des projets d'amenagement et de developpement durable. C'est dire que la qualite de vie devrait reapparaitre comme une preoccupation majeure des politiques, de la societe civile et des chercheurs universitaires.</w:t>
        <w:br/>
        <w:br/>
        <w:t>La qualite de vie fait reference a des notions variees allant de : La preservation de l'environnement, l'amelioration des conditions d'existence, La valorisation des espaces de vie. Cette notion prend en compte aussi les problemes de societe tels que La securite, L'emploi, La satisfaction des besoins en madiere de sante, education, culture et de</w:t>
        <w:br/>
        <w:br/>
        <w:t>loisirs Ce qui signifie que les entrees sont multiples :chacun d'entre nous pourrait aborder la qualite environnementale selon sa propre perception, son echelle de valeurs, ses attaches sentimentales. C'est dire la difficulte de trouver un denominateur commun pour conduire objectivement une analyse sur la qualite de vie, le cadre de vie, la qualite environnementale.Pour le present travail, l،¦entree par les representations, les perceptions et les aspirations</w:t>
        <w:br/>
        <w:br/>
        <w:t>des habitants de cinq quartiers de la ville de Khenchela a ete privilegiee, c'est une maniere de donner la parole a l'habitant pour redonner seds a la qualite de vie du quotidien et justifier l'exercice de son evaluation.</w:t>
        <w:br/>
        <w:br/>
        <w:t>A l'heure ou la question de la qualite de vie est au coeur des projets d'amenagement et de developpement et une dimension forte du developpement durable, le traitement et la gestion de nos villes et des problemes qui s' y attachent devront avoir pour finalite la reponse a la demande sociale du confort, du bien etre, du bien vivre, du progres social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