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methodes de calcul des réseaux maillés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Rabiaa; Daoud/ Hammar, yahia/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bibliogr.f.f.84-86.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dimensionnement/ étude/ réseaux de distribution/ l'urbanisation/ système de conduites/ différentes méthodes ./ </w:t>
            </w:r>
          </w:p>
        </w:tc>
      </w:tr>
    </w:tbl>
    <w:p>
      <w:pPr>
        <w:pStyle w:val="Heading3"/>
      </w:pPr>
      <w:r>
        <w:t>Résumé :</w:t>
      </w:r>
    </w:p>
    <w:p>
      <w:r>
        <w:t>l'étude du dimensionnement des réseaux de distribution d'eau sous pression est un problème de grande importance en particulier de nos jours avec l'urbanisation rapide que nous connaissons, et qui entraîne une obligation de maintenir des programmes importants d'investissement  vu que le coût d'un système de conduites, même de dimensions relativement modeste, est fort élevé. Notre travail nous a permis d'étudier les différentes méthodes et approches de calcul des réseaux de distribution de l'eau. Cette étude nous a permis aussi de concevoir un programme d'équilibrage efficace du point de vue numérique, basé sur la méthode de Newton Raphson comme modèle d'équilibrage et sur la méthode de linéarisation des pertes de charge pour l'estimation de la répartition initiale des débits. Les résultats numériques des expériences appliquées sur un réseau réel montrent l'efficacité de la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