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integrée des ressources en eau du bassin versant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Nadjib/ Amarchi, Hocine/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ressource/ l'eau/ des pénuries quantitatives et qualitatives/ oued seybouse./ </w:t>
            </w:r>
          </w:p>
        </w:tc>
      </w:tr>
    </w:tbl>
    <w:p>
      <w:pPr>
        <w:pStyle w:val="Heading3"/>
      </w:pPr>
      <w:r>
        <w:t>Résumé :</w:t>
      </w:r>
    </w:p>
    <w:p>
      <w:r>
        <w:t>L'eau est une matière première de grande importance pour la suivre des êtres humains et de leur environnement. l'augmentation de la population et la diversification des besoins sollicitent de plus en plus cette ressource, ce qui mène à  des pénuries quantitatives et qualitatives. Cependant , grand nombre de ces pénuries pourraient être évitées par une gestion optimisée de l'eau, et à titre d'exemple , l'algerie a connu ces dernières décennies de grands problèmes liés a des aspects quantitatifs et qualitatifs des ressources en eaux dues essentiellement à la traditionnelle gestion sectorielle qui gère les différents besoins indépendamment, donnant une trop grands importance aux aspects économiques de l'eau ((ressource )) et négligeant le milieu ((aquatique)).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