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effets toxiques des nitrates etude biologique et biochimique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Boukerche; Soumaya/ Saka, S./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traitement/ Nitrate d'ammonium/ toxicité hématologique/ potentiel détoxifiant/ méthémoglobinémie ./ </w:t>
            </w:r>
          </w:p>
        </w:tc>
      </w:tr>
    </w:tbl>
    <w:p>
      <w:pPr>
        <w:pStyle w:val="Heading3"/>
      </w:pPr>
      <w:r>
        <w:t>Résumé :</w:t>
      </w:r>
    </w:p>
    <w:p>
      <w:r>
        <w:t>La wilaya d'Annaba constitue l'une des villes les plus polluée en Algérie à cause de l'extension des usines tel que ASMIDAL qui est une usine spécialisée dans la production des engrais nitratés. Afin d'évaluer les effets de la toxicité des nitrates, une étude a été réalisée sur 45 employés d' ASMIDAL exposés aux dérivés nitratés, il s'agit d'une étude biochimique et hématologique. Les résultats ont montré qu'aucune intoxication n'a été signalée au sein de ce complexe, sauf quelques atteintes au niveau des reins.Une autre étude expérimentale a été effectuée au laboratoire sur des rats mâles de genre Ratus ratus. Ces derniers ont subi un traitement au nitrate d'ammonium (N~ NO3) introduit par gavage à trois concentrations croissantes 200,400 et 600 mg/kg de poids corporel pendant 21 jours, avec un autre lot traité à la dose 600 mg/kg pendant 36 jours. Ce traitement chimique provoque une variation dans les paramètres biochimiques et biologiques: une augmentation du poids des reins et du foie surtout chez les rats traités aux doses importantes. De plus, la concentration sérique en glucose, cholestérol, créatinine, lactate déshydrogénase et en transaminases (TGO, TGP) a été augmentée significativement par rapport au témoin chez les lots traités pendant 21 jours. On a également constaté une diminution du nombre des globules rouges, et du taux d'hémoglobine, avec une augmentation du taux de méthémoglobine chez le lot traité à 600 mg/kg pendant 36 jours. En fin, les résultats obtenus mettent en évidence le potentiel détoxifiant exprimé par la diminution du taux de glutathion au niveau: du foie, des reins, de la rate, de l'intestin et des testicules.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