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physico-chimique et dètermination de l'origine botanique de quelques variètés de miel produites à l'est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Amri; Assia/ Ladjama, A ./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apiculture/ miel/ qualité du miel/ melissopalynology/ produits abeilles./ </w:t>
            </w:r>
          </w:p>
        </w:tc>
      </w:tr>
    </w:tbl>
    <w:p>
      <w:pPr>
        <w:pStyle w:val="Heading3"/>
      </w:pPr>
      <w:r>
        <w:t>Résumé :</w:t>
      </w:r>
    </w:p>
    <w:p>
      <w:r>
        <w:t>Le miel est un produit largement connu et utilisé dans notre pays. Toutefois, en Algérie le miel est consommé en grande quantité. Ce produit naturel n'est pas soumis à un contrôle de qualité et le consommateur est exposé à des risques de</w:t>
        <w:br/>
        <w:br/>
        <w:t>A l'échelle Européenne et Américaine il existe une commission internationale de contrôle de qualité et qui défmis les normes de qualité de miel. Dans ce contexte nous nous sommes proposés d'analyser quelques variétés de miels collectées à l'Est algérien ou l'apiculture occupe une place de choix dans l'agriculture et deux variétés importées. Par ailleurs l'Algérie importe chaque année des quantités considérables de miel. santé. Ce travail de recherche a pennis donc d'étudier certaines propriétés physicochimiques et pollinique (pH, humidité, conductivité, cendres, HMF , protéines, proline, indice diastasique, analyse quantitative et qualitative des sucres par HPLC, analyse quantitative et qualitative des grains de pollens) de chaque variété collectée. Ainsi, l'étude nous a renseigné sur les paran1ètres suivants : l'origine du miel, l'activité butinage de l'abeille, la nourriture de I.'abeille, la période et la technique d'extraction du miel., la conservation., les conditions de stockage et en fm la fraîcheur du miel. La comparaison de ces différentes variétés par apport aux nonnes internationales et par apport aux miels commerciaux a permIs d'avoir une idée sur la qualité de nos miels cultivés à l'Est algérien.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