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microbiologique ,physicochimique et organoleptique de l'eau potable de la region d'annaba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llab; Zineeddine/ Ouniss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cellule/ la région d'Annaba ./ L'eau potable/ nitrit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notre travail était d'évaluer de façon périodique , et cela sur le plan quantitatif , la population de deux groups bactériens responsables de mauvais gouts et odeurs dans l'eau potable , ces groupes sont les actinomycètes et les cyanobactéries .cette analyse bactériologique est assistée par des analyses phsicochimiques et organoleptiques réalisées toute au long de la période d'étude , et cela dans le but de comparer l'évolution quantitative de ces microorganismes en fonction des paramètres mesurés , et d'essayer de repérer les paramètres qui conditionnent in situ dyna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