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hypoglycémiante et anti-hyperglycémante de l'extrait aqeux d'inula viscosa; une plante de l'est algerien chez le rat avec un diabète induit.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Djedioui; Abdallah/ Messareh, M./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Bibliogr.p.1-9.-Résumé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diabete/ Alloxne/ Inula viscosa/ phyothérapie/ plantes médicinales algérie/ antidiabétiques./ </w:t>
            </w:r>
          </w:p>
        </w:tc>
      </w:tr>
    </w:tbl>
    <w:p>
      <w:pPr>
        <w:pStyle w:val="Heading3"/>
      </w:pPr>
      <w:r>
        <w:t>Résumé :</w:t>
      </w:r>
    </w:p>
    <w:p>
      <w:r>
        <w:t>Des rats sont soumis à une injection d'Alloxane (98%) a une dose de 150 mg/kg pour provoquer et rendre ces animaux diabétiques. Le choix d'un traitement d'extrait aqueux des feuilles d'une plante, Inula viscosa de la famille Asteraceae, espèce vivace est abondante dans la région de l'Est Algérien, à raison de deux doses (100 et 150mg/kg) . Ceci   a pour but  d'évaluer l'activité hypoglycémiante et  anti-hyperglycémiant  de cette espèce. Le screening  phytochimique réalisé a montré que  les feuilles sont riches en flavonoïdes et avec des proportions différentes de tanins, stérols, terpènes et saponosides et ne contiennent pas d'alcaloïdes toxiques. Dans cette étude, on a pu estimer que l'extrait aqueux de l'espèce Inula viscosa a diminuer le taux de glucose ainsi que  le bilan lipidique et une amélioration du poids corporels.</w:t>
        <w:br/>
        <w:br/>
        <w:t>Par ailleurs, le traitement a paraît non seulement rétablir les niveaux des paramètres de la fonction hépatiques mais a augmenté le niveau de al GSH hépatique. Par contre notre traitement n'a signalé aucun effet sur les rats sains.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