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Production purification de l'interferon gamma humain naturel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Boukoffa; Chafia/ Université d'Alger/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acide/ l'interferon gamma/ malade/ sodium ./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avons effectué décrit d'une part , la production , la purification et la caractérisation physicochimique de l'interféron humain naturel , d'autre part , la mise en évidence d'un interféron type , au niveau de sérums provenant de malades atteints d'hydatieose.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