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Digital transducers in intelligent instrumentation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Medjber; Aissa/ Université De Manchester/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Bibliogr.p.01.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Manchester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Digital transducers/ digital system/ intelligent instrumentation/ </w:t>
            </w:r>
          </w:p>
        </w:tc>
      </w:tr>
    </w:tbl>
    <w:p>
      <w:pPr>
        <w:pStyle w:val="Heading3"/>
      </w:pPr>
      <w:r>
        <w:t>Résumé :</w:t>
      </w:r>
    </w:p>
    <w:p>
      <w:r>
        <w:t>The increasing use of digital systems for measurement, control handling leads naturally to a need for transducers which provide a digital output. A digital output from a transducer enables direct acquisition of the output by a digital system and simplifies processing for a digital readout or for control purposes. Digital transducers are therefore the ideal means for presenting measurements to a digital computer. Unfortun ately, not many exist. This project reviews those available and, using a microcomputer, a digital transducer to measure temperature is developed.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