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d'un laser solide en "Q" switches"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Louhibi; Djelloul/ Université Houari Boumédienne/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N.P.F.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Bibliogr.p.1-2.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simulation/ oscillateur/ amplificateur/ le laser solide/ température./ </w:t>
            </w:r>
          </w:p>
        </w:tc>
      </w:tr>
    </w:tbl>
    <w:p>
      <w:pPr>
        <w:pStyle w:val="Heading3"/>
      </w:pPr>
      <w:r>
        <w:t>Résumé :</w:t>
      </w:r>
    </w:p>
    <w:p>
      <w:r>
        <w:t>Le modèle décrivant le laser en "Q- switches" actif, donné par les équations de n et de (III. A.10 et (III.A.11) concerne un fonctionnement monomode. or le laser réel fonctionnant en multimodes (longitudinaux) nous donne une impulsion modulée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