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Restauration des signaux par deconvultion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Krouma; Amir/ Univérsite De Annaba/ Doghmane,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Bibliogr.f.f.302-310.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Deconvultion  numérique/ restauration/ l'application du filtrage de kalman./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a montré que l'instabilité dés algorithmes de déconvolution est due essentiellement à la restitution non controlé-e des fréquences perdues.D'où l a nécessité d' i ntroduire de connaissances a priori sur le signal sous forme de contraintes, servant pour outil de controle et de régularisation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