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Restauration des signaux par deconvultion numérique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Krouma; Amir/ Univérsite De Annaba/ Doghmane, L./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Bibliogr.f.f.302-310.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Deconvultion  numérique/ restauration/ l'application du filtrage de kalman./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On a montré que l'instabilité dés algorithmes de déconvolution est due essentiellement à la restitution non controlé-e des fréquences perdues.D'où l a nécessité d' i ntroduire de connaissances a priori sur le signal sous forme de contraintes, servant pour outil de controle et de régularisation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