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 logiciel de description de scenes en vue d'une reconnaissance de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Kemmouche; Akila/ Sansal, B./ Houari; Boumediene/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Bibliogr.p.p.81-84.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Logiciel de description/ une reconnaissance de forme/ analyse de scenes/ robotique/ un algorithm/ </w:t>
            </w:r>
          </w:p>
        </w:tc>
      </w:tr>
    </w:tbl>
    <w:p>
      <w:pPr>
        <w:pStyle w:val="Heading3"/>
      </w:pPr>
      <w:r>
        <w:t>Résumé :</w:t>
      </w:r>
    </w:p>
    <w:p>
      <w:r>
        <w:t xml:space="preserve">L'objectif de ce travail a été la description automatique de scènes en vue de la reconnaissance de formes. En effet, dans une première partie, nous avons développé d'une part, une méthode qui englobe, la détèction de contours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