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of protection device for bonded sheath cable system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Kebbab; Azzedine/ Université de Southampton/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Bibliogr.p.p.108-110.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Southampton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 protective device/ electrical circuit/ various currents/ bonded sheath cable ./ </w:t>
            </w:r>
          </w:p>
        </w:tc>
      </w:tr>
    </w:tbl>
    <w:p>
      <w:pPr>
        <w:pStyle w:val="Heading3"/>
      </w:pPr>
      <w:r>
        <w:t>Résumé :</w:t>
      </w:r>
    </w:p>
    <w:p>
      <w:r>
        <w:t>Various bonded sheath cable systems are investigated with the inclusion of the protective device. Development equivalent electrical circuit models are presented. of A selection of results is presented on the response of the protective device on different systems and for various currents. load The results indicate that the model provides a reasonable representation of the device. travelling-wave The cable system transient method is considered. US1.ng response Modal analysis and Z-transform technique are thus adapted in the cross-bonded cable system transient anctlysis.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