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des systèmes complexes parallèles application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Houda; Kelthoum./ Djeghaba, M/ </w:t>
            </w:r>
          </w:p>
        </w:tc>
      </w:tr>
      <w:tr>
        <w:trPr>
          <w:trHeight w:val="567"/>
        </w:trPr>
        <w:tc>
          <w:tcPr>
            <w:tcW w:type="dxa" w:w="3000"/>
          </w:tcPr>
          <w:p>
            <w:r>
              <w:t>Nombre de Pages</w:t>
            </w:r>
          </w:p>
        </w:tc>
        <w:tc>
          <w:tcPr>
            <w:tcW w:type="dxa" w:w="7000"/>
          </w:tcPr>
          <w:p>
            <w:r>
              <w:t>143 f.</w:t>
            </w:r>
          </w:p>
        </w:tc>
      </w:tr>
      <w:tr>
        <w:trPr>
          <w:trHeight w:val="567"/>
        </w:trPr>
        <w:tc>
          <w:tcPr>
            <w:tcW w:type="dxa" w:w="3000"/>
          </w:tcPr>
          <w:p>
            <w:r>
              <w:t>Illustration</w:t>
            </w:r>
          </w:p>
        </w:tc>
        <w:tc>
          <w:tcPr>
            <w:tcW w:type="dxa" w:w="7000"/>
          </w:tcPr>
          <w:p>
            <w:r>
              <w:t>fig., 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robots mobiles/ un environnement/ la robotique mobile autonome/ </w:t>
            </w:r>
          </w:p>
        </w:tc>
      </w:tr>
    </w:tbl>
    <w:p>
      <w:pPr>
        <w:pStyle w:val="Heading3"/>
      </w:pPr>
      <w:r>
        <w:t>Résumé :</w:t>
      </w:r>
    </w:p>
    <w:p>
      <w:r>
        <w:t>Les objectifs espérés de ce travail sont de mettre sur pied au sein du laboratoire d'Automatique et de Signal Annaba (LASA) une plateforme componant un groupe de robots mobiles autonomes et coopératifs. C'est un problème complexe, il intègre :1/ Tous les aspects de la robotique mobile autonome traitant de la planification de trajectoire, de navigation, d'évitement d'obstacle, etc. ..2/ Les problèmes liés à la coopération entre robots mobiles traitant de l'ordonnancement des déplacements et des rendez-vous des robots 3/Tous les problèmes de réalisation pratique de tous les modules allant de la</w:t>
        <w:br/>
        <w:br/>
        <w:t>conception des robots étagés avec toutes l'électronique et l'intélligence embarqués 'usqu'au système de balises pour la localisation et la communication. our cela nous nous sommes appuyés sur deux outils : .Les réseaux de Pétri pour la modélisation déplacements et des points de rendez-vous .Et le langage ADA pour l'implémentation communicantes obtenues par la décomposition processus parallèle de l'ordonnancement des résultats obtenus en simulation sont encourageants et le travail de la plateforme rite d'être poursuivi dans deux directions imponantes :.En étoffant la plateforme avec d'autres outils et d'autres robots.En modélisant le réordonnancement des déplacements et des rendez-vous en</w:t>
        <w:br/>
        <w:br/>
        <w:t>cas de panne d'un robot de manière temporaire ou permanente.première direction concerne l'intégration dans la plateforme de nouveaux robots même type et son renforcement par le développement de système de localisation de perception performant permettant la fusion de données issues d'un système de 'on, des codeurs optiques mesurant les déplacements et le système de balise ar déjà existant. Cette première direction permet de renforcer les capacités ividuelles de chaque robot.deuxième direction concerne les possibilités coopératives de l'ensemble des ts au sein de la plate forme. Elle consiste à améliorer et à développer lestèmes de communication et le mécanisme de coopération au sein du système ulti-robots en modélisant le réordonnancement des déplacements en cas de panne mporaire ou définitive d'un robot. 'est un projet ambitieux, il est entamé et il mérite d'être poursuivi.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