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coordination of SVCS for voltage regulation in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Hellal; Abdelhafid/ Université de Mc Gill/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 xml:space="preserve">Bibliogr.p.p.115-124.  Résumé en français, anglais </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Mc Gill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dynamique/ linear/ Power systems/ énergie/ voltage regulation ./ </w:t>
            </w:r>
          </w:p>
        </w:tc>
      </w:tr>
    </w:tbl>
    <w:p>
      <w:pPr>
        <w:pStyle w:val="Heading3"/>
      </w:pPr>
      <w:r>
        <w:t>Résumé :</w:t>
      </w:r>
    </w:p>
    <w:p>
      <w:r>
        <w:t>Une des principales fonctions des compensateurs statiques (SVCs) dans un réseau de transport d'énergie est la régulation de tension des barres où ils sont connectés. Comme les réseaux de transport et de puissance ont considérablement grandi durant ces dernières décennies, plusieurs systèmes ont été interconnectés pour des raisons économiques. Le besoin d'opérer ces réseaux pour transporter de grandes quantités d'énergie a entraîné une diminution substantielle de la marge de stabilité, ce qui a permis l'emploi grandissant de compensateurs statiques.utilisation d'un grand nombre de ompensateurs statiques est une des solutions possibles, mais a pour effet l'existence d'interactions mutuelles entre ces dispositifs eux mêmes. Cela affecte aussi les limites de stabilité des réseaux. Aussi, une coordination de contrôle de ces compensateurs statiques peut-être considérée comme une bonne alternative pour permettre de transporter de grandes quantités d'énergie tout en préservant les marges de stabilité requises et améliorer l'amortissement des oscillations des modes critiques.</w:t>
        <w:br/>
        <w:br/>
        <w:t>Cette étude présente au moyen de concepts de coordination de contrôle de compensateurs statiques relatifs à la régulation de tension pour des réseaux linéarisés, une possibilité intéressante d'améliorer l'efficacité de ces dispositifs dans un réseau d'énergie. Un premier concept de coordination de contrôle de plusieurs compensateurs statiques opérant en parallèle sur une même barre du réseau, a été élaboré. Ce concept est basé sur la prise de moyenne des courants de sortie des compensateurs statiques, relatifs à leurs capacités réactives dynamiques défini par leur pente respective. Ensuite, un concept de coordination de contrôle de plusieurs compensateurs statiques localisés sur différentes barres du réseau a été présenté et décrit. Les méthodologies utilisées pour décrire ces concepts ont été clairement expliqués et des résultats de simulation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