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 d'élaboration des moteurs a courant continu sur ordinateur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Ghorab; Olga/ Univesité de Annaba/ Lahoubi,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Bibliogr.p.p.134-136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Elaboration des moteurs/ ordinateur/ méthode numérique/ machine électrique./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machines électriques à courant continu trouvent une large utilisation dans les differents domaines de l'industrie. Les moteurs à courant continu sont largement répondus parce qu'ils possèdent certaines qualité appréciables, telles que : grands couples de démarrage ; grand coefficient de surcharge ainsi qu'un couple constant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