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Modelisationetdiagnostique des systemes non-lineaires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Fadda; Med Lamine/ University badji mokhtar/ Bennacer, L./ </w:t>
            </w:r>
          </w:p>
        </w:tc>
      </w:tr>
      <w:tr>
        <w:trPr>
          <w:trHeight w:val="567"/>
        </w:trPr>
        <w:tc>
          <w:tcPr>
            <w:tcW w:type="dxa" w:w="3000"/>
          </w:tcPr>
          <w:p>
            <w:r>
              <w:t>Nombre de Pages</w:t>
            </w:r>
          </w:p>
        </w:tc>
        <w:tc>
          <w:tcPr>
            <w:tcW w:type="dxa" w:w="7000"/>
          </w:tcPr>
          <w:p>
            <w:r>
              <w:t>69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Donnees multidimensionnelle/ methode neuronale/ cartes de Kohonen./ </w:t>
            </w:r>
          </w:p>
        </w:tc>
      </w:tr>
    </w:tbl>
    <w:p>
      <w:pPr>
        <w:pStyle w:val="Heading3"/>
      </w:pPr>
      <w:r>
        <w:t>Résumé :</w:t>
      </w:r>
    </w:p>
    <w:p>
      <w:r>
        <w:t>Pour etudier, resumer, representer des donnees multidimensionnelles comprenant a la fois des variables quantitatives (a valeurs continues reelles) et qualitatives (discretes, ordinales ou nominales), nous avons mis a notre disposition deux methodes de traitement de ces donnees qui sont : l.Analyse en Composantes Principales (ACP), et une methode neuronale basee sur l.utilisation des cartes de Kohonen. Ces deux techniques sont destinees generalement pour la classification des donnees. Dans notre cas, nous les avons utilises pour faire de la detection et de la localisation des defauts. Nous avons demontre dans la suite de notre travail, comment on peut se servir de ces deux techniques pour representer les donnees multidimensionnelles, detecter et localiser les defauts dans ces donnees. Les resultats de test obtenus montrent l.efficacite du choix adopte. L.utilisation de la demarche ainsi retenue, constitue une voie prometteuse pour les systemes d.aide au diagnostic.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