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Ware digital filters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Aid; Nafa/ Université de Birmingham/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Birmingham</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implementation/ Parallel/ degital/ WDFs/ processing/ filters ./ </w:t>
            </w:r>
          </w:p>
        </w:tc>
      </w:tr>
    </w:tbl>
    <w:p>
      <w:pPr>
        <w:pStyle w:val="Heading3"/>
      </w:pPr>
      <w:r>
        <w:t>Résumé :</w:t>
      </w:r>
    </w:p>
    <w:p>
      <w:r>
        <w:t>The research carried out in this thiesis has examined the design and the implementation of WDFs .the noise behavior of these filters under the finite wordlength arithmetic has also been investigated .the transputer with its parallel processing capabilities has been used as a general purpose computer to implement WDF structures with a high degree of parallelism .occam programmes simulating WDFs have been developed .finally , a specific digital signal processor for WDFs has been built and its simulator and hardware realisation have been described in the last chapters of this thesis .the complexity of WDFs is somtimes considered as a drawback compared to the digital filters realized by a cascade or a parallel form of second order sections .however , the attractive properties they possess make them suitable for hardware implementations .the implementation of WDFs has usually been accomplished using secquential methods either on general purpose computer or specific hardware .it is only recently that the use of parallel processing to increase the throughput rate of degital signal processing algorithms has been given considerable attention .since the introduction of the transputer by inmos , interest in the devlopment of multi-processor systems has been increasing in various areas .the ease with which the transputer implements parallel processing has led to the use of parallel processing to implement many digital signal processing algorithms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