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L'estimation et l'analyse du mouvement dans les séquences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Boughazi; Mohamed/ Universite de Badji Mokhtar/ Bedda, Mohamed/ </w:t>
            </w:r>
          </w:p>
        </w:tc>
      </w:tr>
      <w:tr>
        <w:trPr>
          <w:trHeight w:val="567"/>
        </w:trPr>
        <w:tc>
          <w:tcPr>
            <w:tcW w:type="dxa" w:w="3000"/>
          </w:tcPr>
          <w:p>
            <w:r>
              <w:t>Nombre de Pages</w:t>
            </w:r>
          </w:p>
        </w:tc>
        <w:tc>
          <w:tcPr>
            <w:tcW w:type="dxa" w:w="7000"/>
          </w:tcPr>
          <w:p>
            <w:r>
              <w:t>105f.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 .</w:t>
            </w:r>
          </w:p>
        </w:tc>
      </w:tr>
      <w:tr>
        <w:trPr>
          <w:trHeight w:val="567"/>
        </w:trPr>
        <w:tc>
          <w:tcPr>
            <w:tcW w:type="dxa" w:w="3000"/>
          </w:tcPr>
          <w:p>
            <w:r>
              <w:t>Notes Générales</w:t>
            </w:r>
          </w:p>
        </w:tc>
        <w:tc>
          <w:tcPr>
            <w:tcW w:type="dxa" w:w="7000"/>
          </w:tcPr>
          <w:p>
            <w:r>
              <w:t>Bibliogr.p.p.98-106.-Résumé en anglais -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système/ algorithme/ analyse/ image/ application/ cellule/ filtre/ équation/ différentielle ./ </w:t>
            </w:r>
          </w:p>
        </w:tc>
      </w:tr>
    </w:tbl>
    <w:p>
      <w:pPr>
        <w:pStyle w:val="Heading3"/>
      </w:pPr>
      <w:r>
        <w:t>Résumé :</w:t>
      </w:r>
    </w:p>
    <w:p>
      <w:r>
        <w:t>Le thème de cette thèse est l'estimation et l'analyse du mouvement dans les séquences d'images. L'étape d'estimation consiste à détemliner le champ de vitesse entre deux images d'extraire de cette mesure du mouvement des successives. La phase d'analyse pemlet infonnations descriptives de la séquence. Nous avons développé deux estimateurs de  ouvement basés sur des modèles de mouvement opposés. Le premier algorithme s'inscrit dans les approches fréquentielles et repose sur le calcul de la transfonnée de Fourier. Par contre le second algorithme s'inscrit dans le cadre des méthodes différentielles et repose sur la résolution d'un système d'équations du flot optique sur contraint par le modèle de mouvement affine.L'estimation des paramètres du modèle est dans les deux cas obtenue par une méthode robuste, itérative et multi-résolutions. La première approche utilise un modèle de mouvement translationnel estimé localement.Une décomposition de la séquence par un banc de filtres de Gabor spatiaux et l'application de l'équation du flot optique sur chaque sous-bande permet de contourner le problème d'ouverture. La décomposition est implantée par des filtres récursifs, pemlettant une réduction importante du coût calculatoire de l'algorithme. Les résultats obtenus sur des séquences artificielles et réelles nous montrent que la méthode permet de mesurer de manière able et précise le flot optique entre deux images.La deuxième méthode est basée sur une modélisation globale du mouvement. Le modèle, valide en tout point de l'image, doit être suffisamment riche pour approximer les mouvements complexes présent dans les séquences d'images. Nous avons défini deux types de modèle : l'un est basé sur le calcul des paramètres affines globaux, par contre le second est basé sur lecalcul en multi-échelle. Le dernier point de cette thèse concerne l'analyse du mouvement. En effet, les paramètres des modèles du mouvement global fournissent une signature compacte et précise du mouvement et peuvent être vus comme des images paramétriques qui caractérisent le mouvement.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