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adaptif spatio-temporel ,application aux communications radio mobiles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Taba; Mohamed tahar/ Université  Badji Mokhtar/ Messadeg, D./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Bibliogr.p.p.102-109.</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simulation/ système/ algorithme/ </w:t>
            </w:r>
          </w:p>
        </w:tc>
      </w:tr>
    </w:tbl>
    <w:p>
      <w:pPr>
        <w:pStyle w:val="Heading3"/>
      </w:pPr>
      <w:r>
        <w:t>Résumé :</w:t>
      </w:r>
    </w:p>
    <w:p>
      <w:r>
        <w:t>Les communications radio-mobiles sont le des industries les plus croissantes. La demande élevée des services de conununication sans fil avait mené à une augmentation de la capacité des systèmes. La solution la plus élémentaire serait d'augmenter la largeur de bande; cependant, cela devient de plus en plus contraignant que le spectre électromagnétique devient de plus en plus rare.La demande, toujours croissante, de capacité dans les services de communications sans fil a mené aux développements de nouvelles technologies qui exploitent la sélectivité de l'espace. Ceci est accompli par des réseaux d'antennes intelligentes et des algorithmes adaptatifs du beamfonning associés. Les systèmes d'antennes intelligentes fournissent des opportunités pour Wle capacité plus élevée des systèmes et d'Wle qualité arnéliorée des services.Dans la réalisation des algorithmes du bearnfonning adaptatifs, l'algorithme (LMS) a été le modèle populaire le plus utilisé pour les systèmes d'antennes intelligentes. Cette thèse propose Wl autre modèle appelé algorithme d'égalisation fréquentielle itérative rapide. En tirant profit du filtrage spatial, le modèle proposé promet de réduire la largeur de bande exigée pour Les données de transmission en améliorant la vitesse de convergence.La performance de cet algorithme dans le domaine fréquentiel en présence des interférences est analysée en utilisant des simulations sur le logiciel de simulation Matlab. L'amélioration de la vitesse de convergence mène à améliorer l'efficacité du système.\ Aperçu sur la Thèse</w:t>
        <w:br/>
        <w:br/>
        <w:t>Chapitre 1 : Illustre la demande mondiale croissante des communications sans fil et l'intérêt pour accroitre l'efficacité de largeur de bande. La motivation et les objectifs pour cette thèse sont également mentionnés.Chapitre 2 : nous exposons une revue générale sur le concept de téléphonie mobile et différentes techniques employées pour les conununications à accès multiple.Chapitre 3 : nous traitons le concept de réseau d' antennes adaptatives et son utilité dans l' amélioration des systèmes de communication radio mobiles.Chapitre 4 : décrit quelques concepts d'antennes intelligentes, en particulier, les antennes adaptatives qui sont au centre d'intérêt de cette thèse, et l'impact des antennes intelligentes sur les systèmes de communication mobiles aussi bien que les avantages réalisés par elles.Chapitre 5 : expose le traitement d'antennes, les techniques, les algorithmes et les principes derrière le beamforming et les diverses techniques par lesquels il peut être mis en application sont présentés.Chapitre 6 : décrit l'approche et à la méthodologie utilisées qui utilise le domaine fréquentiel pour l'amélioration de la vitesse de convergence de l'algorithme pour le calcul des pondérations des filtres. Chapitre 7 : expose une méthode d'identification aveugle du canal basée sur un algorithme d'identification aveugle connu sous le nom Relation Croisée CR (Cross Relation) et nous avons présenté une application pour identifier des canaux GSM.</w:t>
        <w:br/>
        <w:br/>
        <w:t>Chapitre 8 : Conclusion générale et perspectives possibles pour de futurs travaux de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