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réalisation VLSI de l'interpolation "sub-pixel" d'une caméra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Slamani; Mustapha/ Université  Laval/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Bibliogr.p.p.121-125.</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simulation/ algorithme/ un pixel du capteur CCD/ un circuit intégré./ </w:t>
            </w:r>
          </w:p>
        </w:tc>
      </w:tr>
    </w:tbl>
    <w:p>
      <w:pPr>
        <w:pStyle w:val="Heading3"/>
      </w:pPr>
      <w:r>
        <w:t>Résumé :</w:t>
      </w:r>
    </w:p>
    <w:p>
      <w:r>
        <w:t>Le présent projet vise à étudier les techniques de détection de la position d'un objet dans une image. Son but est de déterminer la position du maximum d'un signal lumineux incident sur la surface photo-sensible d'une caméra CCD. Cette position sera calculée avec une précision supérieure à un pixel du capteur CCD. Dans le contexte d'une caméra tridimensionnelle, la position du spot sur le détecteur est proportionnelle aux coordonnées de profondeur de l'ob jet dans la scène. Plusieurs algorithmes de détection de la position du maximum sont éxaminés. Des simulations pertinentes sont effectuées pour évaluer la précision de ces algorithmes, Le profil spatial détaillé du faisceau lumineux offert par la caméra CC'D permet de calculer avec haute précision la position de son centre. U n de ces algorithmes ( algorithme de filtrage et de différentiation) est materialisé sous forme d'un circuit intégré à grande échelle (V LSI), qui permet d'estimer la position du maximum avec une précision supérieure à un pixel. C~e circuit sera éventuellement associé au détecteur pour permettre un traitement rapide de l'image en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